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CD" w:rsidRDefault="009E49CD" w:rsidP="009E49CD">
      <w:pPr>
        <w:spacing w:after="204"/>
        <w:outlineLvl w:val="0"/>
        <w:rPr>
          <w:b/>
          <w:bCs/>
          <w:color w:val="1A1A1A"/>
          <w:kern w:val="36"/>
          <w:sz w:val="36"/>
          <w:szCs w:val="36"/>
        </w:rPr>
      </w:pPr>
      <w:bookmarkStart w:id="0" w:name="_GoBack"/>
      <w:bookmarkEnd w:id="0"/>
    </w:p>
    <w:p w:rsidR="009E49CD" w:rsidRDefault="009E49CD" w:rsidP="009E49CD">
      <w:pPr>
        <w:spacing w:after="204"/>
        <w:outlineLvl w:val="0"/>
        <w:rPr>
          <w:b/>
          <w:bCs/>
          <w:color w:val="1A1A1A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obrnadzor.gov.ru/wp-content/uploads/2021/01/itogovoe-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1/01/itogovoe-sobesed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CD" w:rsidRPr="00194571" w:rsidRDefault="009E49CD" w:rsidP="009E49CD">
      <w:pPr>
        <w:spacing w:after="204"/>
        <w:outlineLvl w:val="0"/>
        <w:rPr>
          <w:b/>
          <w:bCs/>
          <w:color w:val="FF0000"/>
          <w:kern w:val="36"/>
          <w:sz w:val="36"/>
          <w:szCs w:val="36"/>
        </w:rPr>
      </w:pPr>
      <w:r w:rsidRPr="00194571">
        <w:rPr>
          <w:b/>
          <w:bCs/>
          <w:color w:val="FF0000"/>
          <w:kern w:val="36"/>
          <w:sz w:val="36"/>
          <w:szCs w:val="36"/>
        </w:rPr>
        <w:t>Итоговое собеседование по русскому языку</w:t>
      </w:r>
    </w:p>
    <w:p w:rsidR="009E49CD" w:rsidRPr="009E49CD" w:rsidRDefault="009E49CD" w:rsidP="009E49CD">
      <w:pPr>
        <w:spacing w:after="420" w:line="360" w:lineRule="atLeast"/>
        <w:rPr>
          <w:color w:val="1A1A1A"/>
          <w:sz w:val="32"/>
          <w:szCs w:val="32"/>
        </w:rPr>
      </w:pPr>
      <w:r w:rsidRPr="009E49CD">
        <w:rPr>
          <w:color w:val="1A1A1A"/>
          <w:sz w:val="32"/>
          <w:szCs w:val="32"/>
        </w:rPr>
        <w:t>Итоговое собеседование по русскому языку является одним из условий допуска к ГИА-9.</w:t>
      </w:r>
    </w:p>
    <w:p w:rsidR="009E49CD" w:rsidRPr="00194571" w:rsidRDefault="009E49CD" w:rsidP="009E49CD">
      <w:pPr>
        <w:spacing w:before="584" w:after="292"/>
        <w:outlineLvl w:val="1"/>
        <w:rPr>
          <w:color w:val="FF0000"/>
          <w:sz w:val="36"/>
          <w:szCs w:val="36"/>
        </w:rPr>
      </w:pPr>
      <w:r w:rsidRPr="00194571">
        <w:rPr>
          <w:b/>
          <w:bCs/>
          <w:color w:val="FF0000"/>
          <w:spacing w:val="9"/>
          <w:sz w:val="36"/>
          <w:szCs w:val="36"/>
        </w:rPr>
        <w:t>Расписание проведения итогового собесе</w:t>
      </w:r>
      <w:r w:rsidR="00F940A7" w:rsidRPr="00194571">
        <w:rPr>
          <w:b/>
          <w:bCs/>
          <w:color w:val="FF0000"/>
          <w:spacing w:val="9"/>
          <w:sz w:val="36"/>
          <w:szCs w:val="36"/>
        </w:rPr>
        <w:t>дования по русскому языку в 202</w:t>
      </w:r>
      <w:r w:rsidR="007F439C" w:rsidRPr="00194571">
        <w:rPr>
          <w:b/>
          <w:bCs/>
          <w:color w:val="FF0000"/>
          <w:spacing w:val="9"/>
          <w:sz w:val="36"/>
          <w:szCs w:val="36"/>
        </w:rPr>
        <w:t>3-2024</w:t>
      </w:r>
      <w:r w:rsidRPr="00194571">
        <w:rPr>
          <w:b/>
          <w:bCs/>
          <w:color w:val="FF0000"/>
          <w:spacing w:val="9"/>
          <w:sz w:val="36"/>
          <w:szCs w:val="36"/>
        </w:rPr>
        <w:t>учебном году</w:t>
      </w:r>
    </w:p>
    <w:tbl>
      <w:tblPr>
        <w:tblW w:w="9784" w:type="dxa"/>
        <w:tblCellSpacing w:w="15" w:type="dxa"/>
        <w:tblInd w:w="-569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5155"/>
      </w:tblGrid>
      <w:tr w:rsidR="009E49CD" w:rsidRPr="009E49CD" w:rsidTr="00F940A7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49CD" w:rsidRPr="00194571" w:rsidRDefault="009E49CD" w:rsidP="009E49CD"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 w:rsidRPr="00194571">
              <w:rPr>
                <w:b/>
                <w:bCs/>
                <w:color w:val="1A1A1A"/>
                <w:spacing w:val="9"/>
                <w:sz w:val="32"/>
                <w:szCs w:val="32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49CD" w:rsidRPr="00194571" w:rsidRDefault="007F439C" w:rsidP="00F940A7"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 w:rsidRPr="00194571">
              <w:rPr>
                <w:color w:val="1A1A1A"/>
                <w:sz w:val="32"/>
                <w:szCs w:val="32"/>
              </w:rPr>
              <w:t>14</w:t>
            </w:r>
            <w:r w:rsidR="009E49CD" w:rsidRPr="00194571">
              <w:rPr>
                <w:color w:val="1A1A1A"/>
                <w:sz w:val="32"/>
                <w:szCs w:val="32"/>
              </w:rPr>
              <w:t xml:space="preserve"> февраля 20</w:t>
            </w:r>
            <w:r w:rsidRPr="00194571">
              <w:rPr>
                <w:color w:val="1A1A1A"/>
                <w:sz w:val="32"/>
                <w:szCs w:val="32"/>
                <w:lang w:val="en-US"/>
              </w:rPr>
              <w:t>24</w:t>
            </w:r>
            <w:r w:rsidR="009E49CD" w:rsidRPr="00194571">
              <w:rPr>
                <w:color w:val="1A1A1A"/>
                <w:sz w:val="32"/>
                <w:szCs w:val="32"/>
              </w:rPr>
              <w:t xml:space="preserve"> года</w:t>
            </w:r>
          </w:p>
        </w:tc>
      </w:tr>
      <w:tr w:rsidR="009E49CD" w:rsidRPr="009E49CD" w:rsidTr="00F940A7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49CD" w:rsidRPr="00194571" w:rsidRDefault="009E49CD" w:rsidP="009E49CD"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 w:rsidRPr="00194571">
              <w:rPr>
                <w:b/>
                <w:bCs/>
                <w:color w:val="1A1A1A"/>
                <w:spacing w:val="9"/>
                <w:sz w:val="32"/>
                <w:szCs w:val="32"/>
              </w:rPr>
              <w:t>Дополнительные сроки</w:t>
            </w:r>
          </w:p>
        </w:tc>
      </w:tr>
      <w:tr w:rsidR="009E49CD" w:rsidRPr="009E49CD" w:rsidTr="00F940A7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49CD" w:rsidRPr="00194571" w:rsidRDefault="007F439C" w:rsidP="009E49CD"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 w:rsidRPr="00194571">
              <w:rPr>
                <w:color w:val="1A1A1A"/>
                <w:sz w:val="32"/>
                <w:szCs w:val="32"/>
              </w:rPr>
              <w:t>13 марта 2024</w:t>
            </w:r>
            <w:r w:rsidR="009E49CD" w:rsidRPr="00194571">
              <w:rPr>
                <w:color w:val="1A1A1A"/>
                <w:sz w:val="32"/>
                <w:szCs w:val="3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49CD" w:rsidRPr="00194571" w:rsidRDefault="007F439C" w:rsidP="009E49CD"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 w:rsidRPr="00194571">
              <w:rPr>
                <w:color w:val="1A1A1A"/>
                <w:sz w:val="32"/>
                <w:szCs w:val="32"/>
              </w:rPr>
              <w:t>15 апреля  2024</w:t>
            </w:r>
            <w:r w:rsidR="009E49CD" w:rsidRPr="00194571">
              <w:rPr>
                <w:color w:val="1A1A1A"/>
                <w:sz w:val="32"/>
                <w:szCs w:val="32"/>
              </w:rPr>
              <w:t xml:space="preserve"> года</w:t>
            </w:r>
          </w:p>
        </w:tc>
      </w:tr>
    </w:tbl>
    <w:p w:rsidR="00FE6071" w:rsidRDefault="00FE6071"/>
    <w:p w:rsidR="009E49CD" w:rsidRDefault="009E49CD"/>
    <w:p w:rsidR="000D19FD" w:rsidRDefault="009E49CD" w:rsidP="009E49CD">
      <w:pPr>
        <w:spacing w:line="276" w:lineRule="auto"/>
        <w:jc w:val="both"/>
        <w:rPr>
          <w:rStyle w:val="a6"/>
          <w:i w:val="0"/>
          <w:color w:val="1A1A1A"/>
          <w:sz w:val="32"/>
          <w:szCs w:val="32"/>
          <w:shd w:val="clear" w:color="auto" w:fill="FFFFFF"/>
        </w:rPr>
      </w:pPr>
      <w:r>
        <w:rPr>
          <w:rStyle w:val="a6"/>
          <w:i w:val="0"/>
          <w:color w:val="1A1A1A"/>
          <w:sz w:val="32"/>
          <w:szCs w:val="32"/>
          <w:shd w:val="clear" w:color="auto" w:fill="FFFFFF"/>
        </w:rPr>
        <w:lastRenderedPageBreak/>
        <w:t xml:space="preserve">        </w:t>
      </w:r>
      <w:r w:rsidRPr="009E49CD"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Итоговое собеседование по русскому языку проводится во вторую среду февраля. </w:t>
      </w:r>
    </w:p>
    <w:p w:rsidR="009E49CD" w:rsidRDefault="000D19FD" w:rsidP="009E49CD">
      <w:pPr>
        <w:spacing w:line="276" w:lineRule="auto"/>
        <w:jc w:val="both"/>
        <w:rPr>
          <w:rStyle w:val="a6"/>
          <w:i w:val="0"/>
          <w:color w:val="1A1A1A"/>
          <w:sz w:val="32"/>
          <w:szCs w:val="32"/>
          <w:shd w:val="clear" w:color="auto" w:fill="FFFFFF"/>
        </w:rPr>
      </w:pP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           </w:t>
      </w:r>
      <w:r w:rsidR="009E49CD" w:rsidRPr="009E49CD">
        <w:rPr>
          <w:rStyle w:val="a6"/>
          <w:i w:val="0"/>
          <w:color w:val="1A1A1A"/>
          <w:sz w:val="32"/>
          <w:szCs w:val="32"/>
          <w:shd w:val="clear" w:color="auto" w:fill="FFFFFF"/>
        </w:rPr>
        <w:t>В дополнительные сроки в текущем учебном году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E49CD" w:rsidRDefault="000D19FD" w:rsidP="009E49CD">
      <w:pPr>
        <w:spacing w:line="276" w:lineRule="auto"/>
        <w:jc w:val="both"/>
        <w:rPr>
          <w:rStyle w:val="a6"/>
          <w:i w:val="0"/>
          <w:color w:val="1A1A1A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B3F2510" wp14:editId="407DBE24">
            <wp:extent cx="5180938" cy="3421380"/>
            <wp:effectExtent l="0" t="0" r="0" b="0"/>
            <wp:docPr id="4" name="Рисунок 4" descr="Задания и шкала оценивания  не изменились Сами задания и время, отведенное на подготовку и подачу ответа, не изменились.  экзамен длится 15-16 минут За всю работу максимально можно получить 20 баллов , а для того, чтобы получить зачет , достаточно будет набрать 10 баллов . Напоминаем, что за итоговое собеседование школьных оценок не ставят - вы либо получаете «зачет» либо «незачет». 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я и шкала оценивания  не изменились Сами задания и время, отведенное на подготовку и подачу ответа, не изменились.  экзамен длится 15-16 минут За всю работу максимально можно получить 20 баллов , а для того, чтобы получить зачет , достаточно будет набрать 10 баллов . Напоминаем, что за итоговое собеседование школьных оценок не ставят - вы либо получаете «зачет» либо «незачет». 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95" cy="34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FD" w:rsidRDefault="009E49CD" w:rsidP="000D19FD">
      <w:r>
        <w:rPr>
          <w:color w:val="1A1A1A"/>
          <w:sz w:val="32"/>
          <w:szCs w:val="32"/>
          <w:shd w:val="clear" w:color="auto" w:fill="FFFFFF"/>
        </w:rPr>
        <w:t xml:space="preserve">     </w:t>
      </w:r>
    </w:p>
    <w:p w:rsidR="000D19FD" w:rsidRPr="00194571" w:rsidRDefault="000D19FD" w:rsidP="000D19FD">
      <w:pPr>
        <w:jc w:val="center"/>
        <w:rPr>
          <w:color w:val="FF0000"/>
          <w:sz w:val="32"/>
          <w:szCs w:val="32"/>
        </w:rPr>
      </w:pPr>
      <w:r w:rsidRPr="008B194C">
        <w:rPr>
          <w:b/>
          <w:bCs/>
          <w:color w:val="FF0000"/>
          <w:sz w:val="32"/>
          <w:szCs w:val="32"/>
        </w:rPr>
        <w:t xml:space="preserve">ПЛАН ИТОГОВОГО СОБЕСЕДОВАНИЯ 2024 ГОДА </w:t>
      </w:r>
    </w:p>
    <w:p w:rsidR="000D19FD" w:rsidRPr="008B194C" w:rsidRDefault="000D19FD" w:rsidP="000D19FD">
      <w:pPr>
        <w:jc w:val="center"/>
        <w:rPr>
          <w:color w:val="FF0000"/>
        </w:rPr>
      </w:pPr>
      <w:r w:rsidRPr="008B194C">
        <w:rPr>
          <w:color w:val="FF0000"/>
        </w:rPr>
        <w:t xml:space="preserve"> </w:t>
      </w:r>
    </w:p>
    <w:tbl>
      <w:tblPr>
        <w:tblW w:w="550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7"/>
      </w:tblGrid>
      <w:tr w:rsidR="000D19FD" w:rsidRPr="008B194C" w:rsidTr="00194571">
        <w:trPr>
          <w:tblCellSpacing w:w="15" w:type="dxa"/>
          <w:jc w:val="center"/>
        </w:trPr>
        <w:tc>
          <w:tcPr>
            <w:tcW w:w="4971" w:type="pct"/>
            <w:vAlign w:val="center"/>
            <w:hideMark/>
          </w:tcPr>
          <w:p w:rsidR="000D19FD" w:rsidRPr="008B194C" w:rsidRDefault="000D19FD" w:rsidP="00194571">
            <w:pPr>
              <w:rPr>
                <w:sz w:val="32"/>
                <w:szCs w:val="32"/>
              </w:rPr>
            </w:pPr>
            <w:r w:rsidRPr="008B194C">
              <w:rPr>
                <w:sz w:val="32"/>
                <w:szCs w:val="32"/>
              </w:rPr>
              <w:t xml:space="preserve">Работа состоит из 4 заданий базового уровня сложности. </w:t>
            </w:r>
          </w:p>
        </w:tc>
      </w:tr>
    </w:tbl>
    <w:tbl>
      <w:tblPr>
        <w:tblpPr w:leftFromText="180" w:rightFromText="180" w:vertAnchor="text" w:horzAnchor="page" w:tblpX="754" w:tblpY="783"/>
        <w:tblW w:w="55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  <w:gridCol w:w="2117"/>
        <w:gridCol w:w="3201"/>
      </w:tblGrid>
      <w:tr w:rsidR="000D19FD" w:rsidRPr="008B194C" w:rsidTr="00194571">
        <w:trPr>
          <w:tblCellSpacing w:w="15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jc w:val="center"/>
            </w:pPr>
            <w:r w:rsidRPr="008B194C">
              <w:rPr>
                <w:b/>
                <w:bCs/>
              </w:rPr>
              <w:t>Проверяемые элементы содержания и виды деятельности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jc w:val="center"/>
            </w:pPr>
            <w:r w:rsidRPr="008B194C">
              <w:t>Уровень сложности задания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jc w:val="center"/>
            </w:pPr>
            <w:r w:rsidRPr="008B194C">
              <w:t>Максимальный балл за выполнение задания</w:t>
            </w:r>
          </w:p>
        </w:tc>
      </w:tr>
      <w:tr w:rsidR="00194571" w:rsidRPr="008B194C" w:rsidTr="00194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/>
        </w:tc>
        <w:tc>
          <w:tcPr>
            <w:tcW w:w="977" w:type="pct"/>
            <w:vAlign w:val="center"/>
            <w:hideMark/>
          </w:tcPr>
          <w:p w:rsidR="000D19FD" w:rsidRPr="008B194C" w:rsidRDefault="000D19FD" w:rsidP="00194571">
            <w:pPr>
              <w:rPr>
                <w:sz w:val="20"/>
                <w:szCs w:val="20"/>
              </w:rPr>
            </w:pPr>
          </w:p>
        </w:tc>
        <w:tc>
          <w:tcPr>
            <w:tcW w:w="1477" w:type="pct"/>
            <w:vAlign w:val="center"/>
            <w:hideMark/>
          </w:tcPr>
          <w:p w:rsidR="000D19FD" w:rsidRPr="008B194C" w:rsidRDefault="000D19FD" w:rsidP="00194571">
            <w:pPr>
              <w:rPr>
                <w:sz w:val="20"/>
                <w:szCs w:val="20"/>
              </w:rPr>
            </w:pPr>
          </w:p>
        </w:tc>
      </w:tr>
      <w:tr w:rsidR="00194571" w:rsidRPr="008B194C" w:rsidTr="00194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r w:rsidRPr="008B194C">
              <w:rPr>
                <w:b/>
                <w:bCs/>
              </w:rPr>
              <w:t>Задание 1.</w:t>
            </w:r>
            <w:r w:rsidRPr="008B194C">
              <w:t xml:space="preserve"> Чтение текста вслух.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spacing w:before="100" w:beforeAutospacing="1" w:after="100" w:afterAutospacing="1"/>
              <w:jc w:val="center"/>
            </w:pPr>
            <w:r w:rsidRPr="008B194C">
              <w:t>Б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spacing w:before="100" w:beforeAutospacing="1" w:after="100" w:afterAutospacing="1"/>
              <w:jc w:val="center"/>
            </w:pPr>
            <w:r w:rsidRPr="008B194C">
              <w:t>3</w:t>
            </w:r>
          </w:p>
        </w:tc>
      </w:tr>
      <w:tr w:rsidR="00194571" w:rsidRPr="008B194C" w:rsidTr="00194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r w:rsidRPr="008B194C">
              <w:rPr>
                <w:b/>
                <w:bCs/>
              </w:rPr>
              <w:t>Задание 2.</w:t>
            </w:r>
            <w:r w:rsidRPr="008B194C">
              <w:t xml:space="preserve"> Подробный пересказ текста с привлечением дополнительной информации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spacing w:before="100" w:beforeAutospacing="1" w:after="100" w:afterAutospacing="1"/>
              <w:jc w:val="center"/>
            </w:pPr>
            <w:r w:rsidRPr="008B194C">
              <w:t>Б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194571">
            <w:pPr>
              <w:spacing w:before="100" w:beforeAutospacing="1" w:after="100" w:afterAutospacing="1"/>
              <w:jc w:val="center"/>
            </w:pPr>
            <w:r w:rsidRPr="008B194C">
              <w:t>4</w:t>
            </w:r>
          </w:p>
        </w:tc>
      </w:tr>
      <w:tr w:rsidR="00194571" w:rsidRPr="008B194C" w:rsidTr="00194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r w:rsidRPr="008B194C">
              <w:rPr>
                <w:b/>
                <w:bCs/>
              </w:rPr>
              <w:t>Задание 3.</w:t>
            </w:r>
            <w:r w:rsidRPr="008B194C">
              <w:t xml:space="preserve"> Монологическое высказывание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pPr>
              <w:spacing w:before="100" w:beforeAutospacing="1" w:after="100" w:afterAutospacing="1"/>
              <w:jc w:val="center"/>
            </w:pPr>
            <w:r w:rsidRPr="008B194C">
              <w:t>Б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pPr>
              <w:spacing w:before="100" w:beforeAutospacing="1" w:after="100" w:afterAutospacing="1"/>
              <w:jc w:val="center"/>
            </w:pPr>
            <w:r w:rsidRPr="008B194C">
              <w:t>3</w:t>
            </w:r>
          </w:p>
        </w:tc>
      </w:tr>
      <w:tr w:rsidR="00194571" w:rsidRPr="008B194C" w:rsidTr="00194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r w:rsidRPr="008B194C">
              <w:rPr>
                <w:b/>
                <w:bCs/>
              </w:rPr>
              <w:t>Задание 4.</w:t>
            </w:r>
            <w:r w:rsidRPr="008B194C">
              <w:t xml:space="preserve"> Участие в диалоге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pPr>
              <w:spacing w:before="100" w:beforeAutospacing="1" w:after="100" w:afterAutospacing="1"/>
              <w:jc w:val="center"/>
            </w:pPr>
            <w:r w:rsidRPr="008B194C">
              <w:t>Б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pPr>
              <w:spacing w:before="100" w:beforeAutospacing="1" w:after="100" w:afterAutospacing="1"/>
              <w:jc w:val="center"/>
            </w:pPr>
            <w:r w:rsidRPr="008B194C">
              <w:t>2</w:t>
            </w:r>
          </w:p>
        </w:tc>
      </w:tr>
      <w:tr w:rsidR="00194571" w:rsidRPr="008B194C" w:rsidTr="001945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r w:rsidRPr="008B194C">
              <w:t>Соблюдение норм современного русского литературного языка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pPr>
              <w:spacing w:before="100" w:beforeAutospacing="1" w:after="100" w:afterAutospacing="1"/>
              <w:jc w:val="center"/>
            </w:pPr>
            <w:r w:rsidRPr="008B194C">
              <w:t>Б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FD" w:rsidRPr="008B194C" w:rsidRDefault="000D19FD" w:rsidP="000D19FD">
            <w:pPr>
              <w:spacing w:before="100" w:beforeAutospacing="1" w:after="100" w:afterAutospacing="1"/>
              <w:jc w:val="center"/>
            </w:pPr>
            <w:r w:rsidRPr="008B194C">
              <w:t>8</w:t>
            </w:r>
          </w:p>
        </w:tc>
      </w:tr>
    </w:tbl>
    <w:p w:rsidR="000D19FD" w:rsidRPr="008B194C" w:rsidRDefault="000D19FD" w:rsidP="000D19FD">
      <w:pPr>
        <w:rPr>
          <w:vanish/>
        </w:rPr>
      </w:pPr>
    </w:p>
    <w:p w:rsidR="009E49CD" w:rsidRPr="00194571" w:rsidRDefault="009E49CD" w:rsidP="00194571">
      <w:pPr>
        <w:shd w:val="clear" w:color="auto" w:fill="FFFFFF"/>
        <w:spacing w:after="292"/>
        <w:jc w:val="both"/>
        <w:outlineLvl w:val="1"/>
        <w:rPr>
          <w:rFonts w:ascii="Calibri" w:hAnsi="Calibri" w:cs="Calibri"/>
          <w:b/>
          <w:bCs/>
          <w:color w:val="2B2B2B"/>
          <w:spacing w:val="9"/>
          <w:sz w:val="36"/>
          <w:szCs w:val="36"/>
        </w:rPr>
      </w:pPr>
    </w:p>
    <w:p w:rsidR="009E49CD" w:rsidRPr="009E49CD" w:rsidRDefault="009E49CD" w:rsidP="009E49CD">
      <w:pPr>
        <w:pStyle w:val="a9"/>
        <w:shd w:val="clear" w:color="auto" w:fill="FFFFFF"/>
        <w:spacing w:after="292"/>
        <w:ind w:left="720"/>
        <w:jc w:val="both"/>
        <w:outlineLvl w:val="1"/>
        <w:rPr>
          <w:color w:val="2B2B2B"/>
          <w:sz w:val="36"/>
          <w:szCs w:val="36"/>
        </w:rPr>
      </w:pPr>
      <w:r w:rsidRPr="009E49CD">
        <w:rPr>
          <w:b/>
          <w:bCs/>
          <w:color w:val="2B2B2B"/>
          <w:spacing w:val="9"/>
          <w:sz w:val="36"/>
          <w:szCs w:val="36"/>
        </w:rPr>
        <w:t>Порядок подачи заявления на участие в итоговом собеседовании</w:t>
      </w:r>
    </w:p>
    <w:p w:rsidR="009E49CD" w:rsidRPr="009E49CD" w:rsidRDefault="009E49CD" w:rsidP="009E49CD">
      <w:pPr>
        <w:pStyle w:val="af"/>
        <w:numPr>
          <w:ilvl w:val="0"/>
          <w:numId w:val="9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9E49CD">
        <w:rPr>
          <w:color w:val="1A1A1A"/>
          <w:sz w:val="32"/>
          <w:szCs w:val="32"/>
        </w:rPr>
        <w:lastRenderedPageBreak/>
        <w:t>Заявления об участии в итоговом собеседовании по русскому языку подаются </w:t>
      </w:r>
      <w:r w:rsidRPr="009E49CD">
        <w:rPr>
          <w:rStyle w:val="a5"/>
          <w:color w:val="1A1A1A"/>
          <w:spacing w:val="9"/>
          <w:sz w:val="32"/>
          <w:szCs w:val="32"/>
        </w:rPr>
        <w:t>за две недели</w:t>
      </w:r>
      <w:r w:rsidRPr="009E49CD">
        <w:rPr>
          <w:color w:val="1A1A1A"/>
          <w:sz w:val="32"/>
          <w:szCs w:val="32"/>
        </w:rPr>
        <w:t> до начала проведения собеседования.</w:t>
      </w:r>
    </w:p>
    <w:p w:rsidR="009E49CD" w:rsidRPr="009E49CD" w:rsidRDefault="009E49CD" w:rsidP="009E49CD">
      <w:pPr>
        <w:pStyle w:val="af"/>
        <w:numPr>
          <w:ilvl w:val="0"/>
          <w:numId w:val="9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9E49CD">
        <w:rPr>
          <w:color w:val="1A1A1A"/>
          <w:sz w:val="32"/>
          <w:szCs w:val="32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9E49CD" w:rsidRPr="009E49CD" w:rsidRDefault="009E49CD" w:rsidP="009E49CD">
      <w:pPr>
        <w:spacing w:line="276" w:lineRule="auto"/>
        <w:jc w:val="both"/>
        <w:rPr>
          <w:sz w:val="32"/>
          <w:szCs w:val="32"/>
        </w:rPr>
      </w:pPr>
    </w:p>
    <w:sectPr w:rsidR="009E49CD" w:rsidRPr="009E49CD" w:rsidSect="00194571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637545A3"/>
    <w:multiLevelType w:val="multilevel"/>
    <w:tmpl w:val="85D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CD"/>
    <w:rsid w:val="000D19FD"/>
    <w:rsid w:val="00194571"/>
    <w:rsid w:val="003E5943"/>
    <w:rsid w:val="003F2C09"/>
    <w:rsid w:val="00407D21"/>
    <w:rsid w:val="006B0F0F"/>
    <w:rsid w:val="006B561B"/>
    <w:rsid w:val="006B6BE4"/>
    <w:rsid w:val="007D4B23"/>
    <w:rsid w:val="007F439C"/>
    <w:rsid w:val="00924B04"/>
    <w:rsid w:val="009E49CD"/>
    <w:rsid w:val="00A36EC6"/>
    <w:rsid w:val="00AB5622"/>
    <w:rsid w:val="00BF35DD"/>
    <w:rsid w:val="00C11B73"/>
    <w:rsid w:val="00E300DB"/>
    <w:rsid w:val="00F940A7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24907-2368-4E0B-ACC0-E31885E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43"/>
    <w:rPr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"/>
    <w:unhideWhenUsed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0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6B0F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rsid w:val="006B0F0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6B0F0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0F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B0F0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B0F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sid w:val="003E5943"/>
    <w:rPr>
      <w:b/>
      <w:bCs/>
      <w:kern w:val="36"/>
      <w:sz w:val="48"/>
      <w:szCs w:val="48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uiPriority w:val="9"/>
    <w:rsid w:val="003E5943"/>
    <w:rPr>
      <w:rFonts w:ascii="Cambria" w:hAnsi="Cambria" w:cs="Arial"/>
      <w:b/>
      <w:bCs/>
      <w:i/>
      <w:i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semiHidden/>
    <w:rsid w:val="006B0F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07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sz w:val="24"/>
      <w:szCs w:val="24"/>
    </w:rPr>
  </w:style>
  <w:style w:type="paragraph" w:styleId="a9">
    <w:name w:val="List Paragraph"/>
    <w:basedOn w:val="a"/>
    <w:uiPriority w:val="34"/>
    <w:qFormat/>
    <w:rsid w:val="006B0F0F"/>
    <w:pPr>
      <w:ind w:left="708"/>
    </w:pPr>
  </w:style>
  <w:style w:type="character" w:customStyle="1" w:styleId="30">
    <w:name w:val="Заголовок 3 Знак"/>
    <w:basedOn w:val="a0"/>
    <w:link w:val="3"/>
    <w:semiHidden/>
    <w:rsid w:val="006B0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6B0F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6B0F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B0F0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B0F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B0F0F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6B0F0F"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6B0F0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rsid w:val="006B0F0F"/>
    <w:pP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af">
    <w:name w:val="Normal (Web)"/>
    <w:basedOn w:val="a"/>
    <w:uiPriority w:val="99"/>
    <w:semiHidden/>
    <w:unhideWhenUsed/>
    <w:rsid w:val="009E49C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9E49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12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Учитель</cp:lastModifiedBy>
  <cp:revision>2</cp:revision>
  <dcterms:created xsi:type="dcterms:W3CDTF">2024-01-17T07:34:00Z</dcterms:created>
  <dcterms:modified xsi:type="dcterms:W3CDTF">2024-01-17T07:34:00Z</dcterms:modified>
</cp:coreProperties>
</file>